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1" w:rsidRDefault="007F26B1" w:rsidP="008F551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76035" cy="1561992"/>
            <wp:effectExtent l="19050" t="0" r="571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l="72368" t="30832" r="2080" b="59197"/>
                    <a:stretch>
                      <a:fillRect/>
                    </a:stretch>
                  </pic:blipFill>
                  <pic:spPr>
                    <a:xfrm>
                      <a:off x="0" y="0"/>
                      <a:ext cx="6397210" cy="156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13" w:rsidRDefault="00F27D0A" w:rsidP="008F55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F26B1" w:rsidRDefault="007F26B1" w:rsidP="008F5513">
      <w:pPr>
        <w:spacing w:after="0" w:line="240" w:lineRule="auto"/>
        <w:jc w:val="center"/>
        <w:rPr>
          <w:b/>
          <w:sz w:val="28"/>
          <w:szCs w:val="28"/>
        </w:rPr>
      </w:pPr>
      <w:r w:rsidRPr="007F26B1">
        <w:rPr>
          <w:b/>
          <w:sz w:val="28"/>
          <w:szCs w:val="28"/>
        </w:rPr>
        <w:t>Паспорт на мебель для ванной комнаты</w:t>
      </w:r>
    </w:p>
    <w:p w:rsidR="00F27D0A" w:rsidRDefault="00F27D0A" w:rsidP="008F5513">
      <w:pPr>
        <w:spacing w:after="0" w:line="240" w:lineRule="auto"/>
        <w:rPr>
          <w:b/>
          <w:sz w:val="20"/>
          <w:szCs w:val="20"/>
        </w:rPr>
      </w:pPr>
      <w:r w:rsidRPr="00F27D0A">
        <w:rPr>
          <w:b/>
          <w:sz w:val="20"/>
          <w:szCs w:val="20"/>
        </w:rPr>
        <w:t xml:space="preserve">Сделано </w:t>
      </w:r>
      <w:r>
        <w:rPr>
          <w:b/>
          <w:sz w:val="20"/>
          <w:szCs w:val="20"/>
        </w:rPr>
        <w:t>в России                                                                                                                                                         гарантия 2 года</w:t>
      </w:r>
    </w:p>
    <w:p w:rsidR="008F5513" w:rsidRDefault="005B1095" w:rsidP="008F55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27D0A" w:rsidRPr="003E2824" w:rsidRDefault="00F27D0A" w:rsidP="008F5513">
      <w:pPr>
        <w:spacing w:after="0" w:line="240" w:lineRule="auto"/>
        <w:rPr>
          <w:sz w:val="20"/>
          <w:szCs w:val="20"/>
        </w:rPr>
      </w:pPr>
      <w:r w:rsidRPr="003E2824">
        <w:rPr>
          <w:sz w:val="20"/>
          <w:szCs w:val="20"/>
        </w:rPr>
        <w:t xml:space="preserve">Корпус мебели изготовлен из ламинированных панелей МДФ, производства </w:t>
      </w:r>
      <w:proofErr w:type="spellStart"/>
      <w:r w:rsidRPr="003E2824">
        <w:rPr>
          <w:sz w:val="20"/>
          <w:szCs w:val="20"/>
          <w:lang w:val="en-US"/>
        </w:rPr>
        <w:t>Kronospan</w:t>
      </w:r>
      <w:proofErr w:type="spellEnd"/>
      <w:r w:rsidRPr="003E2824">
        <w:rPr>
          <w:sz w:val="20"/>
          <w:szCs w:val="20"/>
        </w:rPr>
        <w:t xml:space="preserve">. Края корпусных деталей защищены кромкой ПВХ. Фасад мебели изготовлен из панелей МДФ, производства </w:t>
      </w:r>
      <w:proofErr w:type="spellStart"/>
      <w:r w:rsidRPr="003E2824">
        <w:rPr>
          <w:sz w:val="20"/>
          <w:szCs w:val="20"/>
          <w:lang w:val="en-US"/>
        </w:rPr>
        <w:t>Kronospan</w:t>
      </w:r>
      <w:proofErr w:type="spellEnd"/>
      <w:r w:rsidRPr="003E2824">
        <w:rPr>
          <w:sz w:val="20"/>
          <w:szCs w:val="20"/>
        </w:rPr>
        <w:t xml:space="preserve"> и покрыт </w:t>
      </w:r>
      <w:proofErr w:type="spellStart"/>
      <w:r w:rsidRPr="003E2824">
        <w:rPr>
          <w:sz w:val="20"/>
          <w:szCs w:val="20"/>
        </w:rPr>
        <w:t>высокоглянцевой</w:t>
      </w:r>
      <w:proofErr w:type="spellEnd"/>
      <w:r w:rsidRPr="003E2824">
        <w:rPr>
          <w:sz w:val="20"/>
          <w:szCs w:val="20"/>
        </w:rPr>
        <w:t xml:space="preserve"> эмалью. За счет этого мебель обладает </w:t>
      </w:r>
      <w:r w:rsidR="003B518A" w:rsidRPr="003E2824">
        <w:rPr>
          <w:sz w:val="20"/>
          <w:szCs w:val="20"/>
        </w:rPr>
        <w:t>высокой</w:t>
      </w:r>
      <w:r w:rsidRPr="003E2824">
        <w:rPr>
          <w:sz w:val="20"/>
          <w:szCs w:val="20"/>
        </w:rPr>
        <w:t xml:space="preserve"> влагостойкостью и сопротивляемостью к внешним воздействиям</w:t>
      </w:r>
      <w:r w:rsidR="004F439D" w:rsidRPr="003E2824">
        <w:rPr>
          <w:sz w:val="20"/>
          <w:szCs w:val="20"/>
        </w:rPr>
        <w:t>. Мебель для ванной комнаты не выделяет вредных испарений в воздух, хорошо выдерживает воздействие бытовых химических средств, за исключением абразивных материалов, едких веществ и жидкостей.</w:t>
      </w:r>
    </w:p>
    <w:p w:rsidR="005B1095" w:rsidRPr="003E2824" w:rsidRDefault="005B1095" w:rsidP="008F5513">
      <w:pPr>
        <w:spacing w:after="0" w:line="240" w:lineRule="auto"/>
        <w:rPr>
          <w:sz w:val="20"/>
          <w:szCs w:val="20"/>
        </w:rPr>
      </w:pPr>
      <w:r w:rsidRPr="003E2824">
        <w:rPr>
          <w:sz w:val="20"/>
          <w:szCs w:val="20"/>
        </w:rPr>
        <w:t xml:space="preserve">    Зеркала используются производства Бельгии и Италии с амальгамой на основе серебра и обладающие повышенной влагостойкостью.</w:t>
      </w:r>
    </w:p>
    <w:p w:rsidR="005B1095" w:rsidRPr="003E2824" w:rsidRDefault="005B1095" w:rsidP="008F5513">
      <w:pPr>
        <w:spacing w:after="0" w:line="240" w:lineRule="auto"/>
        <w:rPr>
          <w:sz w:val="20"/>
          <w:szCs w:val="20"/>
        </w:rPr>
      </w:pPr>
      <w:r w:rsidRPr="003E2824">
        <w:rPr>
          <w:sz w:val="20"/>
          <w:szCs w:val="20"/>
        </w:rPr>
        <w:t xml:space="preserve">   Электрооборудование и</w:t>
      </w:r>
      <w:r w:rsidR="00C54087" w:rsidRPr="003E2824">
        <w:rPr>
          <w:sz w:val="20"/>
          <w:szCs w:val="20"/>
        </w:rPr>
        <w:t xml:space="preserve">спользуется европейских производителей, аттестованных с нормами </w:t>
      </w:r>
      <w:r w:rsidR="00C54087" w:rsidRPr="003E2824">
        <w:rPr>
          <w:sz w:val="20"/>
          <w:szCs w:val="20"/>
          <w:lang w:val="en-US"/>
        </w:rPr>
        <w:t>UN</w:t>
      </w:r>
      <w:r w:rsidR="00C54087" w:rsidRPr="003E2824">
        <w:rPr>
          <w:sz w:val="20"/>
          <w:szCs w:val="20"/>
        </w:rPr>
        <w:t>-</w:t>
      </w:r>
      <w:r w:rsidR="00C54087" w:rsidRPr="003E2824">
        <w:rPr>
          <w:sz w:val="20"/>
          <w:szCs w:val="20"/>
          <w:lang w:val="en-US"/>
        </w:rPr>
        <w:t>EN</w:t>
      </w:r>
      <w:r w:rsidR="00C54087" w:rsidRPr="003E2824">
        <w:rPr>
          <w:sz w:val="20"/>
          <w:szCs w:val="20"/>
        </w:rPr>
        <w:t xml:space="preserve">60598 Европейского союза по электротехнике. Все компоненты имеют исполнение </w:t>
      </w:r>
      <w:r w:rsidR="00C54087" w:rsidRPr="003E2824">
        <w:rPr>
          <w:sz w:val="20"/>
          <w:szCs w:val="20"/>
          <w:lang w:val="en-US"/>
        </w:rPr>
        <w:t>IP</w:t>
      </w:r>
      <w:r w:rsidR="00C54087" w:rsidRPr="003E2824">
        <w:rPr>
          <w:sz w:val="20"/>
          <w:szCs w:val="20"/>
        </w:rPr>
        <w:t>44, обеспечивающее</w:t>
      </w:r>
      <w:r w:rsidR="0054444C" w:rsidRPr="0054444C">
        <w:rPr>
          <w:sz w:val="20"/>
          <w:szCs w:val="20"/>
        </w:rPr>
        <w:t xml:space="preserve"> </w:t>
      </w:r>
      <w:r w:rsidR="00C54087" w:rsidRPr="003E2824">
        <w:rPr>
          <w:sz w:val="20"/>
          <w:szCs w:val="20"/>
        </w:rPr>
        <w:t>безопасную работу в условиях повышенной влажности.</w:t>
      </w:r>
    </w:p>
    <w:p w:rsidR="00C54087" w:rsidRPr="003E2824" w:rsidRDefault="00C54087" w:rsidP="008F5513">
      <w:pPr>
        <w:spacing w:after="0" w:line="240" w:lineRule="auto"/>
        <w:rPr>
          <w:sz w:val="20"/>
          <w:szCs w:val="20"/>
        </w:rPr>
      </w:pPr>
      <w:r w:rsidRPr="003E2824">
        <w:rPr>
          <w:sz w:val="20"/>
          <w:szCs w:val="20"/>
        </w:rPr>
        <w:t xml:space="preserve">   Надежная фурнитура производства Германия и Италия.</w:t>
      </w:r>
    </w:p>
    <w:p w:rsidR="008F5513" w:rsidRDefault="008F5513" w:rsidP="008F5513">
      <w:pPr>
        <w:spacing w:after="0" w:line="240" w:lineRule="auto"/>
        <w:jc w:val="center"/>
        <w:rPr>
          <w:b/>
          <w:sz w:val="16"/>
          <w:szCs w:val="16"/>
        </w:rPr>
      </w:pPr>
    </w:p>
    <w:p w:rsidR="003E2824" w:rsidRPr="007D31F5" w:rsidRDefault="003E2824" w:rsidP="008F5513">
      <w:pPr>
        <w:spacing w:after="0" w:line="240" w:lineRule="auto"/>
        <w:jc w:val="center"/>
        <w:rPr>
          <w:b/>
          <w:sz w:val="16"/>
          <w:szCs w:val="16"/>
        </w:rPr>
      </w:pPr>
      <w:r w:rsidRPr="007D31F5">
        <w:rPr>
          <w:b/>
          <w:sz w:val="16"/>
          <w:szCs w:val="16"/>
        </w:rPr>
        <w:t>Памятка по эксплуатации и уходу за мебелью</w:t>
      </w:r>
    </w:p>
    <w:p w:rsidR="003E2824" w:rsidRPr="007D31F5" w:rsidRDefault="003E2824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Для наиболее долгого срока службы мебели рекомендуем Вам соблюдать следующие правила:</w:t>
      </w:r>
    </w:p>
    <w:p w:rsidR="003E2824" w:rsidRPr="007D31F5" w:rsidRDefault="003E2824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 Сохранность мебели и срок ее службы зависят не только от материалов, но и от правильного ухода мебелью в процессе её эксплуатации</w:t>
      </w:r>
      <w:r w:rsidR="0095577E" w:rsidRPr="007D31F5">
        <w:rPr>
          <w:sz w:val="16"/>
          <w:szCs w:val="16"/>
        </w:rPr>
        <w:t>.</w:t>
      </w:r>
    </w:p>
    <w:p w:rsidR="0095577E" w:rsidRPr="007D31F5" w:rsidRDefault="0095577E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 При сборке и установке тумбы следует закрепить на стене раковину.</w:t>
      </w:r>
    </w:p>
    <w:p w:rsidR="0095577E" w:rsidRPr="007D31F5" w:rsidRDefault="0095577E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 В процессе эксплуатации, поверхности мебели следует оберегать от прямого воздействия влаги и попадания воды. Высокая влажность и возможное близкое расположение источников тепла могут повлиять на изменение цвета фасадо</w:t>
      </w:r>
      <w:proofErr w:type="gramStart"/>
      <w:r w:rsidRPr="007D31F5">
        <w:rPr>
          <w:sz w:val="16"/>
          <w:szCs w:val="16"/>
        </w:rPr>
        <w:t>в(</w:t>
      </w:r>
      <w:proofErr w:type="gramEnd"/>
      <w:r w:rsidRPr="007D31F5">
        <w:rPr>
          <w:sz w:val="16"/>
          <w:szCs w:val="16"/>
        </w:rPr>
        <w:t>потускнение).</w:t>
      </w:r>
    </w:p>
    <w:p w:rsidR="0095577E" w:rsidRPr="007D31F5" w:rsidRDefault="0095577E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 Для сохранения первоначального блеска фасадов мебели необходимо не допускать на них капель и брызг.</w:t>
      </w:r>
    </w:p>
    <w:p w:rsidR="0095577E" w:rsidRPr="007D31F5" w:rsidRDefault="0095577E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 xml:space="preserve">- </w:t>
      </w:r>
      <w:r w:rsidR="00FE77BE" w:rsidRPr="007D31F5">
        <w:rPr>
          <w:sz w:val="16"/>
          <w:szCs w:val="16"/>
        </w:rPr>
        <w:t>При попадании влаги на внутренние поверхности мебели необходимо протереть их сухой мягкой тканью.</w:t>
      </w:r>
    </w:p>
    <w:p w:rsidR="00FE77BE" w:rsidRPr="007D31F5" w:rsidRDefault="00FE77BE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</w:t>
      </w:r>
      <w:r w:rsidR="007D31F5">
        <w:rPr>
          <w:sz w:val="16"/>
          <w:szCs w:val="16"/>
        </w:rPr>
        <w:t xml:space="preserve"> </w:t>
      </w:r>
      <w:proofErr w:type="gramStart"/>
      <w:r w:rsidRPr="007D31F5">
        <w:rPr>
          <w:sz w:val="16"/>
          <w:szCs w:val="16"/>
        </w:rPr>
        <w:t>Не допустимо попадание</w:t>
      </w:r>
      <w:proofErr w:type="gramEnd"/>
      <w:r w:rsidRPr="007D31F5">
        <w:rPr>
          <w:sz w:val="16"/>
          <w:szCs w:val="16"/>
        </w:rPr>
        <w:t xml:space="preserve"> на лаковые поверхности жидкостей, </w:t>
      </w:r>
      <w:r w:rsidR="00236BA8" w:rsidRPr="007D31F5">
        <w:rPr>
          <w:sz w:val="16"/>
          <w:szCs w:val="16"/>
        </w:rPr>
        <w:t>растворяющих лакокрасочные пленки (спирт, ацетон, бензин).</w:t>
      </w:r>
    </w:p>
    <w:p w:rsidR="00236BA8" w:rsidRPr="007D31F5" w:rsidRDefault="00236BA8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</w:t>
      </w:r>
      <w:r w:rsidR="007D31F5">
        <w:rPr>
          <w:sz w:val="16"/>
          <w:szCs w:val="16"/>
        </w:rPr>
        <w:t xml:space="preserve"> </w:t>
      </w:r>
      <w:r w:rsidRPr="007D31F5">
        <w:rPr>
          <w:sz w:val="16"/>
          <w:szCs w:val="16"/>
        </w:rPr>
        <w:t>Чистить мягкой влажной тряпкой с использованием нейтральных мыльных растворов.</w:t>
      </w:r>
    </w:p>
    <w:p w:rsidR="00236BA8" w:rsidRDefault="00236BA8" w:rsidP="008F5513">
      <w:pPr>
        <w:spacing w:after="0" w:line="240" w:lineRule="auto"/>
        <w:rPr>
          <w:sz w:val="16"/>
          <w:szCs w:val="16"/>
        </w:rPr>
      </w:pPr>
      <w:r w:rsidRPr="007D31F5">
        <w:rPr>
          <w:sz w:val="16"/>
          <w:szCs w:val="16"/>
        </w:rPr>
        <w:t>-</w:t>
      </w:r>
      <w:r w:rsidR="007D31F5">
        <w:rPr>
          <w:sz w:val="16"/>
          <w:szCs w:val="16"/>
        </w:rPr>
        <w:t xml:space="preserve"> </w:t>
      </w:r>
      <w:r w:rsidRPr="007D31F5">
        <w:rPr>
          <w:sz w:val="16"/>
          <w:szCs w:val="16"/>
        </w:rPr>
        <w:t xml:space="preserve">При </w:t>
      </w:r>
      <w:r w:rsidR="007D31F5">
        <w:rPr>
          <w:sz w:val="16"/>
          <w:szCs w:val="16"/>
        </w:rPr>
        <w:t>ослаблении узлов резьбовых соединений необходимо их периодически подтягивать.</w:t>
      </w:r>
    </w:p>
    <w:p w:rsidR="007D31F5" w:rsidRDefault="007D31F5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Для изделий, имеющих кронштейн крепления к стене, использовать крепежную фурнитуру из комплекта поставки.</w:t>
      </w:r>
    </w:p>
    <w:p w:rsidR="008F5513" w:rsidRDefault="008F5513" w:rsidP="008F5513">
      <w:pPr>
        <w:spacing w:after="0" w:line="240" w:lineRule="auto"/>
        <w:jc w:val="center"/>
        <w:rPr>
          <w:b/>
          <w:sz w:val="16"/>
          <w:szCs w:val="16"/>
        </w:rPr>
      </w:pPr>
    </w:p>
    <w:p w:rsidR="00976E74" w:rsidRDefault="00976E74" w:rsidP="008F5513">
      <w:pPr>
        <w:spacing w:after="0" w:line="240" w:lineRule="auto"/>
        <w:jc w:val="center"/>
        <w:rPr>
          <w:b/>
          <w:sz w:val="16"/>
          <w:szCs w:val="16"/>
        </w:rPr>
      </w:pPr>
      <w:r w:rsidRPr="00976E74">
        <w:rPr>
          <w:b/>
          <w:sz w:val="16"/>
          <w:szCs w:val="16"/>
        </w:rPr>
        <w:t xml:space="preserve">Условия </w:t>
      </w:r>
      <w:r>
        <w:rPr>
          <w:b/>
          <w:sz w:val="16"/>
          <w:szCs w:val="16"/>
        </w:rPr>
        <w:t>гарантии</w:t>
      </w:r>
    </w:p>
    <w:p w:rsidR="00976E74" w:rsidRDefault="00976E74" w:rsidP="008F5513">
      <w:pPr>
        <w:spacing w:after="0" w:line="240" w:lineRule="auto"/>
        <w:rPr>
          <w:sz w:val="16"/>
          <w:szCs w:val="16"/>
        </w:rPr>
      </w:pPr>
      <w:r w:rsidRPr="00976E74">
        <w:rPr>
          <w:sz w:val="16"/>
          <w:szCs w:val="16"/>
        </w:rPr>
        <w:t xml:space="preserve">Настоящая </w:t>
      </w:r>
      <w:r>
        <w:rPr>
          <w:sz w:val="16"/>
          <w:szCs w:val="16"/>
        </w:rPr>
        <w:t xml:space="preserve">гарантия действительна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предоставлении гарантийного талона, заполненного четко и правильно, вместе с дефектным изделием.  Данным гарантийным талоном фирма-изготовитель подтверждает отсутствие каких-либо дефектов в купленном Вами изделии.</w:t>
      </w:r>
    </w:p>
    <w:p w:rsidR="00976E74" w:rsidRDefault="00976E74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Фирма-производитель оставляет за собой право отказа от бесплатного гарантийного ремонта в случае несоблюдения изложенных ниже </w:t>
      </w:r>
      <w:r w:rsidR="00E54CE3">
        <w:rPr>
          <w:sz w:val="16"/>
          <w:szCs w:val="16"/>
        </w:rPr>
        <w:t>у</w:t>
      </w:r>
      <w:r>
        <w:rPr>
          <w:sz w:val="16"/>
          <w:szCs w:val="16"/>
        </w:rPr>
        <w:t>словий гарантии</w:t>
      </w:r>
      <w:r w:rsidRPr="00976E74">
        <w:rPr>
          <w:sz w:val="16"/>
          <w:szCs w:val="16"/>
        </w:rPr>
        <w:t>:</w:t>
      </w:r>
    </w:p>
    <w:p w:rsidR="00976E74" w:rsidRPr="00976E74" w:rsidRDefault="00976E74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-при отсутствии паспорта на гарантию или неправильном его заполнении</w:t>
      </w:r>
      <w:r w:rsidRPr="00976E74">
        <w:rPr>
          <w:sz w:val="16"/>
          <w:szCs w:val="16"/>
        </w:rPr>
        <w:t>;</w:t>
      </w:r>
    </w:p>
    <w:p w:rsidR="00E54CE3" w:rsidRDefault="00976E74" w:rsidP="008F5513">
      <w:pPr>
        <w:spacing w:after="0" w:line="240" w:lineRule="auto"/>
        <w:rPr>
          <w:sz w:val="16"/>
          <w:szCs w:val="16"/>
        </w:rPr>
      </w:pPr>
      <w:r w:rsidRPr="00976E74">
        <w:rPr>
          <w:sz w:val="16"/>
          <w:szCs w:val="16"/>
        </w:rPr>
        <w:t>-</w:t>
      </w:r>
      <w:r>
        <w:rPr>
          <w:sz w:val="16"/>
          <w:szCs w:val="16"/>
        </w:rPr>
        <w:t>если изделие имеет следы постороннего вмешательства, была попытка ремонта</w:t>
      </w:r>
      <w:r w:rsidR="00E54CE3">
        <w:rPr>
          <w:sz w:val="16"/>
          <w:szCs w:val="16"/>
        </w:rPr>
        <w:t xml:space="preserve"> или произведено изменение конструкции модели</w:t>
      </w:r>
      <w:r w:rsidR="00E54CE3" w:rsidRPr="00E54CE3">
        <w:rPr>
          <w:sz w:val="16"/>
          <w:szCs w:val="16"/>
        </w:rPr>
        <w:t>;</w:t>
      </w:r>
    </w:p>
    <w:p w:rsidR="00976E74" w:rsidRDefault="00E54CE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-если изделие эксплуатировалось не в соответствии со своим целевым предназначением  или в условиях, для которых оно не предназначено</w:t>
      </w:r>
      <w:r w:rsidRPr="00E54CE3">
        <w:rPr>
          <w:sz w:val="16"/>
          <w:szCs w:val="16"/>
        </w:rPr>
        <w:t>;</w:t>
      </w:r>
    </w:p>
    <w:p w:rsidR="00E54CE3" w:rsidRDefault="00E54CE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-механические повреждения</w:t>
      </w:r>
      <w:r w:rsidRPr="0054444C">
        <w:rPr>
          <w:sz w:val="16"/>
          <w:szCs w:val="16"/>
        </w:rPr>
        <w:t>;</w:t>
      </w:r>
    </w:p>
    <w:p w:rsidR="00E54CE3" w:rsidRDefault="00E54CE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повреждения, вызванные попаданием на по</w:t>
      </w:r>
      <w:r w:rsidR="006021E0">
        <w:rPr>
          <w:sz w:val="16"/>
          <w:szCs w:val="16"/>
        </w:rPr>
        <w:t>верхность  изделий едких веществ и жидкостей</w:t>
      </w:r>
      <w:r w:rsidR="006021E0" w:rsidRPr="006021E0">
        <w:rPr>
          <w:sz w:val="16"/>
          <w:szCs w:val="16"/>
        </w:rPr>
        <w:t>;</w:t>
      </w:r>
    </w:p>
    <w:p w:rsidR="006021E0" w:rsidRDefault="006021E0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-повреждения, вызванные стихией, пожаром, бытовыми факторами</w:t>
      </w:r>
      <w:r w:rsidR="008F5513">
        <w:rPr>
          <w:sz w:val="16"/>
          <w:szCs w:val="16"/>
        </w:rPr>
        <w:t xml:space="preserve"> и т.п.</w:t>
      </w:r>
    </w:p>
    <w:p w:rsidR="008F5513" w:rsidRDefault="008F551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F5513" w:rsidRPr="00135E7B" w:rsidRDefault="008F5513" w:rsidP="008F5513">
      <w:pPr>
        <w:spacing w:after="0" w:line="240" w:lineRule="auto"/>
        <w:rPr>
          <w:b/>
          <w:sz w:val="20"/>
          <w:szCs w:val="20"/>
        </w:rPr>
      </w:pPr>
      <w:r w:rsidRPr="00135E7B">
        <w:rPr>
          <w:b/>
          <w:sz w:val="20"/>
          <w:szCs w:val="20"/>
        </w:rPr>
        <w:t>Вся продукция имеет высокое качество и соответствует требованиям ГОСТ 16371-93, что подтверждается соответствующими сертификатами.</w:t>
      </w:r>
    </w:p>
    <w:p w:rsidR="008566F8" w:rsidRDefault="008566F8" w:rsidP="008F5513">
      <w:pPr>
        <w:spacing w:after="0" w:line="240" w:lineRule="auto"/>
        <w:rPr>
          <w:sz w:val="16"/>
          <w:szCs w:val="16"/>
        </w:rPr>
      </w:pPr>
    </w:p>
    <w:p w:rsidR="008F5513" w:rsidRDefault="008F551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Наименование__________________________________          </w:t>
      </w:r>
      <w:r w:rsidR="008566F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Артикул__________________________________________</w:t>
      </w:r>
      <w:r w:rsidR="008566F8">
        <w:rPr>
          <w:sz w:val="16"/>
          <w:szCs w:val="16"/>
        </w:rPr>
        <w:t>___</w:t>
      </w:r>
    </w:p>
    <w:p w:rsidR="008566F8" w:rsidRDefault="008566F8" w:rsidP="008F5513">
      <w:pPr>
        <w:spacing w:after="0" w:line="240" w:lineRule="auto"/>
        <w:rPr>
          <w:sz w:val="16"/>
          <w:szCs w:val="16"/>
        </w:rPr>
      </w:pPr>
    </w:p>
    <w:p w:rsidR="008F5513" w:rsidRDefault="008F551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Адрес продавца_________________________________        </w:t>
      </w:r>
      <w:r w:rsidR="008566F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Штамп (печать) продавца______________________________</w:t>
      </w:r>
    </w:p>
    <w:p w:rsidR="008566F8" w:rsidRDefault="008566F8" w:rsidP="008F5513">
      <w:pPr>
        <w:spacing w:after="0" w:line="240" w:lineRule="auto"/>
        <w:rPr>
          <w:sz w:val="16"/>
          <w:szCs w:val="16"/>
        </w:rPr>
      </w:pPr>
    </w:p>
    <w:p w:rsidR="008F5513" w:rsidRPr="008F5513" w:rsidRDefault="008F5513" w:rsidP="008F55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Подпись продавца_______________________________        </w:t>
      </w:r>
      <w:r w:rsidR="008566F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Дата продажи  </w:t>
      </w:r>
      <w:r w:rsidRPr="008F5513">
        <w:rPr>
          <w:sz w:val="16"/>
          <w:szCs w:val="16"/>
        </w:rPr>
        <w:t>“</w:t>
      </w:r>
      <w:r>
        <w:rPr>
          <w:sz w:val="16"/>
          <w:szCs w:val="16"/>
        </w:rPr>
        <w:t xml:space="preserve">____ </w:t>
      </w:r>
      <w:r w:rsidRPr="008F5513">
        <w:rPr>
          <w:sz w:val="16"/>
          <w:szCs w:val="16"/>
        </w:rPr>
        <w:t>”</w:t>
      </w:r>
      <w:r>
        <w:rPr>
          <w:sz w:val="16"/>
          <w:szCs w:val="16"/>
        </w:rPr>
        <w:t>_________________________    200__г.</w:t>
      </w:r>
    </w:p>
    <w:p w:rsidR="008F5513" w:rsidRPr="008F5513" w:rsidRDefault="008F5513" w:rsidP="008F5513">
      <w:pPr>
        <w:spacing w:after="0" w:line="240" w:lineRule="auto"/>
        <w:rPr>
          <w:sz w:val="16"/>
          <w:szCs w:val="16"/>
        </w:rPr>
      </w:pPr>
    </w:p>
    <w:p w:rsidR="006021E0" w:rsidRPr="006021E0" w:rsidRDefault="006021E0" w:rsidP="003E2824">
      <w:pPr>
        <w:rPr>
          <w:sz w:val="16"/>
          <w:szCs w:val="16"/>
        </w:rPr>
      </w:pPr>
    </w:p>
    <w:p w:rsidR="00976E74" w:rsidRPr="00976E74" w:rsidRDefault="00976E74" w:rsidP="003E2824">
      <w:pPr>
        <w:rPr>
          <w:sz w:val="24"/>
          <w:szCs w:val="24"/>
        </w:rPr>
      </w:pPr>
    </w:p>
    <w:p w:rsidR="00976E74" w:rsidRPr="007D31F5" w:rsidRDefault="00976E74" w:rsidP="003E2824">
      <w:pPr>
        <w:rPr>
          <w:sz w:val="16"/>
          <w:szCs w:val="16"/>
        </w:rPr>
      </w:pPr>
    </w:p>
    <w:p w:rsidR="007F26B1" w:rsidRPr="007F26B1" w:rsidRDefault="007F26B1" w:rsidP="007F26B1">
      <w:pPr>
        <w:jc w:val="center"/>
        <w:rPr>
          <w:sz w:val="24"/>
          <w:szCs w:val="24"/>
        </w:rPr>
      </w:pPr>
    </w:p>
    <w:sectPr w:rsidR="007F26B1" w:rsidRPr="007F26B1" w:rsidSect="00976E74">
      <w:head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B1" w:rsidRDefault="007F26B1" w:rsidP="007F26B1">
      <w:pPr>
        <w:spacing w:after="0" w:line="240" w:lineRule="auto"/>
      </w:pPr>
      <w:r>
        <w:separator/>
      </w:r>
    </w:p>
  </w:endnote>
  <w:endnote w:type="continuationSeparator" w:id="0">
    <w:p w:rsidR="007F26B1" w:rsidRDefault="007F26B1" w:rsidP="007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B1" w:rsidRDefault="007F26B1" w:rsidP="007F26B1">
      <w:pPr>
        <w:spacing w:after="0" w:line="240" w:lineRule="auto"/>
      </w:pPr>
      <w:r>
        <w:separator/>
      </w:r>
    </w:p>
  </w:footnote>
  <w:footnote w:type="continuationSeparator" w:id="0">
    <w:p w:rsidR="007F26B1" w:rsidRDefault="007F26B1" w:rsidP="007F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B1" w:rsidRDefault="007F26B1">
    <w:pPr>
      <w:pStyle w:val="a5"/>
    </w:pPr>
  </w:p>
  <w:p w:rsidR="00F27D0A" w:rsidRDefault="00F27D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B1"/>
    <w:rsid w:val="00135E7B"/>
    <w:rsid w:val="00236BA8"/>
    <w:rsid w:val="003A5754"/>
    <w:rsid w:val="003B518A"/>
    <w:rsid w:val="003E2824"/>
    <w:rsid w:val="004F439D"/>
    <w:rsid w:val="0054444C"/>
    <w:rsid w:val="005B1095"/>
    <w:rsid w:val="006021E0"/>
    <w:rsid w:val="007D31F5"/>
    <w:rsid w:val="007F26B1"/>
    <w:rsid w:val="008566F8"/>
    <w:rsid w:val="008F5513"/>
    <w:rsid w:val="0095577E"/>
    <w:rsid w:val="00976E74"/>
    <w:rsid w:val="00A6436A"/>
    <w:rsid w:val="00C54087"/>
    <w:rsid w:val="00E54CE3"/>
    <w:rsid w:val="00F27D0A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6B1"/>
  </w:style>
  <w:style w:type="paragraph" w:styleId="a7">
    <w:name w:val="footer"/>
    <w:basedOn w:val="a"/>
    <w:link w:val="a8"/>
    <w:uiPriority w:val="99"/>
    <w:semiHidden/>
    <w:unhideWhenUsed/>
    <w:rsid w:val="007F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akimova.k</cp:lastModifiedBy>
  <cp:revision>3</cp:revision>
  <cp:lastPrinted>2010-10-11T13:36:00Z</cp:lastPrinted>
  <dcterms:created xsi:type="dcterms:W3CDTF">2010-10-11T13:37:00Z</dcterms:created>
  <dcterms:modified xsi:type="dcterms:W3CDTF">2014-07-16T03:58:00Z</dcterms:modified>
</cp:coreProperties>
</file>